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C" w:rsidRDefault="00510589" w:rsidP="006F0E7C">
      <w:pPr>
        <w:spacing w:line="288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0589">
        <w:rPr>
          <w:rFonts w:ascii="Helvetica" w:hAnsi="Helvetica" w:cs="Helvetica" w:hint="eastAsia"/>
          <w:b/>
          <w:bCs/>
          <w:color w:val="333333"/>
        </w:rPr>
        <w:t>2020</w:t>
      </w:r>
      <w:r w:rsidRPr="00510589">
        <w:rPr>
          <w:rFonts w:ascii="Helvetica" w:hAnsi="Helvetica" w:cs="Helvetica" w:hint="eastAsia"/>
          <w:b/>
          <w:bCs/>
          <w:color w:val="333333"/>
        </w:rPr>
        <w:t>年新西兰坎特伯雷大学学期学年交换及本硕连读项目</w:t>
      </w:r>
      <w:r w:rsidR="006F0E7C">
        <w:rPr>
          <w:rFonts w:ascii="Helvetica" w:hAnsi="Helvetica" w:cs="Helvetica" w:hint="eastAsia"/>
          <w:b/>
          <w:bCs/>
          <w:color w:val="333333"/>
        </w:rPr>
        <w:t>详情与</w:t>
      </w:r>
      <w:r w:rsidRPr="00510589">
        <w:rPr>
          <w:rFonts w:ascii="Helvetica" w:hAnsi="Helvetica" w:cs="Helvetica" w:hint="eastAsia"/>
          <w:b/>
          <w:bCs/>
          <w:color w:val="333333"/>
        </w:rPr>
        <w:t>报名条件</w:t>
      </w:r>
    </w:p>
    <w:p w:rsidR="00510589" w:rsidRPr="006F0E7C" w:rsidRDefault="006F0E7C" w:rsidP="006F0E7C">
      <w:pPr>
        <w:spacing w:line="288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510589" w:rsidRPr="00D44790">
        <w:rPr>
          <w:rFonts w:asciiTheme="minorEastAsia" w:eastAsiaTheme="minorEastAsia" w:hAnsiTheme="minorEastAsia"/>
          <w:color w:val="000000"/>
          <w:szCs w:val="21"/>
        </w:rPr>
        <w:t>坎特伯雷大学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（University of Canterbury，以下简称“UC”）</w:t>
      </w:r>
      <w:r w:rsidR="00510589" w:rsidRPr="00D44790">
        <w:rPr>
          <w:rFonts w:asciiTheme="minorEastAsia" w:eastAsiaTheme="minorEastAsia" w:hAnsiTheme="minorEastAsia"/>
          <w:color w:val="000000"/>
          <w:szCs w:val="21"/>
        </w:rPr>
        <w:t>于1873年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由剑桥大学和牛津大学援建而成</w:t>
      </w:r>
      <w:r w:rsidR="00510589" w:rsidRPr="00D44790">
        <w:rPr>
          <w:rFonts w:asciiTheme="minorEastAsia" w:eastAsiaTheme="minorEastAsia" w:hAnsiTheme="minorEastAsia"/>
          <w:color w:val="000000"/>
          <w:szCs w:val="21"/>
        </w:rPr>
        <w:t>，是新西兰第二古老的大学，也是一所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世界前1%的顶级大学</w:t>
      </w:r>
      <w:r w:rsidR="00510589" w:rsidRPr="00D44790">
        <w:rPr>
          <w:rFonts w:asciiTheme="minorEastAsia" w:eastAsiaTheme="minorEastAsia" w:hAnsiTheme="minorEastAsia"/>
          <w:color w:val="000000"/>
          <w:szCs w:val="21"/>
        </w:rPr>
        <w:t>，在2018年度全球大学QS排名中坎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大</w:t>
      </w:r>
      <w:r w:rsidR="00510589" w:rsidRPr="00D44790">
        <w:rPr>
          <w:rFonts w:asciiTheme="minorEastAsia" w:eastAsiaTheme="minorEastAsia" w:hAnsiTheme="minorEastAsia"/>
          <w:color w:val="000000"/>
          <w:szCs w:val="21"/>
        </w:rPr>
        <w:t>据第214名。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QS全球专业排名显示，土木与结构工程专业、地理专业排名51，另有14个学科位列前200。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UC是新西兰唯一一所成为21世纪国际学术联盟（AC21）成员的大学，是世界19所顶级研究性大学之一。该校位于新西兰第二大城市基督城，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交通便利，距离基督城国际机场开车15分钟，距离市中心开车5分钟。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5大学院分别为</w:t>
      </w:r>
      <w:r w:rsidR="00510589" w:rsidRPr="00510589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文学院，商法学院，教育、健康和人类发展学院，工程学院和科学学院</w:t>
      </w:r>
      <w:r>
        <w:rPr>
          <w:rFonts w:asciiTheme="minorEastAsia" w:eastAsiaTheme="minorEastAsia" w:hAnsiTheme="minorEastAsia" w:hint="eastAsia"/>
          <w:color w:val="000000"/>
          <w:szCs w:val="21"/>
        </w:rPr>
        <w:t>。有来自世</w:t>
      </w:r>
      <w:r w:rsidR="00510589" w:rsidRPr="00D44790">
        <w:rPr>
          <w:rFonts w:asciiTheme="minorEastAsia" w:eastAsiaTheme="minorEastAsia" w:hAnsiTheme="minorEastAsia" w:hint="eastAsia"/>
          <w:color w:val="000000"/>
          <w:szCs w:val="21"/>
        </w:rPr>
        <w:t>界100多个国家的学生在该校求学。</w:t>
      </w:r>
    </w:p>
    <w:p w:rsidR="00681221" w:rsidRPr="00D44790" w:rsidRDefault="00681221" w:rsidP="00681221">
      <w:pPr>
        <w:spacing w:line="288" w:lineRule="auto"/>
        <w:rPr>
          <w:rFonts w:asciiTheme="minorEastAsia" w:eastAsiaTheme="minorEastAsia" w:hAnsiTheme="minorEastAsia"/>
          <w:b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一、</w:t>
      </w:r>
      <w:r w:rsidRPr="00D44790">
        <w:rPr>
          <w:rFonts w:asciiTheme="minorEastAsia" w:eastAsiaTheme="minorEastAsia" w:hAnsiTheme="minorEastAsia" w:hint="eastAsia"/>
          <w:b/>
          <w:color w:val="000000"/>
          <w:szCs w:val="21"/>
        </w:rPr>
        <w:t>学期</w:t>
      </w:r>
      <w:r w:rsidR="002C20C3">
        <w:rPr>
          <w:rFonts w:asciiTheme="minorEastAsia" w:eastAsiaTheme="minorEastAsia" w:hAnsiTheme="minorEastAsia" w:hint="eastAsia"/>
          <w:b/>
          <w:color w:val="000000"/>
          <w:szCs w:val="21"/>
        </w:rPr>
        <w:t>学年</w:t>
      </w:r>
      <w:r w:rsidRPr="00D44790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交流</w:t>
      </w:r>
      <w:r w:rsidR="002C20C3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项目</w:t>
      </w:r>
    </w:p>
    <w:p w:rsidR="00681221" w:rsidRPr="00D44790" w:rsidRDefault="00681221" w:rsidP="006F0E7C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1、项目概况</w:t>
      </w:r>
    </w:p>
    <w:p w:rsidR="00681221" w:rsidRPr="00D44790" w:rsidRDefault="0068122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申请到</w:t>
      </w:r>
      <w:r>
        <w:rPr>
          <w:rFonts w:asciiTheme="minorEastAsia" w:eastAsiaTheme="minorEastAsia" w:hAnsiTheme="minorEastAsia" w:hint="eastAsia"/>
          <w:color w:val="000000"/>
          <w:szCs w:val="21"/>
        </w:rPr>
        <w:t>UC</w:t>
      </w:r>
      <w:r w:rsidR="006F0E7C">
        <w:rPr>
          <w:rFonts w:asciiTheme="minorEastAsia" w:eastAsiaTheme="minorEastAsia" w:hAnsiTheme="minorEastAsia" w:hint="eastAsia"/>
          <w:color w:val="000000"/>
          <w:szCs w:val="21"/>
        </w:rPr>
        <w:t>进行一</w:t>
      </w:r>
      <w:r w:rsidR="00B80823">
        <w:rPr>
          <w:rFonts w:asciiTheme="minorEastAsia" w:eastAsiaTheme="minorEastAsia" w:hAnsiTheme="minorEastAsia" w:hint="eastAsia"/>
          <w:color w:val="000000"/>
          <w:szCs w:val="21"/>
        </w:rPr>
        <w:t>学期或</w:t>
      </w:r>
      <w:r w:rsidR="006F0E7C">
        <w:rPr>
          <w:rFonts w:asciiTheme="minorEastAsia" w:eastAsiaTheme="minorEastAsia" w:hAnsiTheme="minorEastAsia" w:hint="eastAsia"/>
          <w:color w:val="000000"/>
          <w:szCs w:val="21"/>
        </w:rPr>
        <w:t>一学年的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学习</w:t>
      </w:r>
      <w:r w:rsidR="00B80823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6F0E7C">
        <w:rPr>
          <w:rFonts w:asciiTheme="minorEastAsia" w:eastAsiaTheme="minorEastAsia" w:hAnsiTheme="minorEastAsia" w:hint="eastAsia"/>
          <w:color w:val="000000"/>
          <w:szCs w:val="21"/>
        </w:rPr>
        <w:t>返院后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将所获学分转换为我</w:t>
      </w:r>
      <w:r>
        <w:rPr>
          <w:rFonts w:asciiTheme="minorEastAsia" w:eastAsiaTheme="minorEastAsia" w:hAnsiTheme="minorEastAsia" w:hint="eastAsia"/>
          <w:color w:val="000000"/>
          <w:szCs w:val="21"/>
        </w:rPr>
        <w:t>院</w:t>
      </w:r>
      <w:r w:rsidR="001D1798">
        <w:rPr>
          <w:rFonts w:asciiTheme="minorEastAsia" w:eastAsiaTheme="minorEastAsia" w:hAnsiTheme="minorEastAsia" w:hint="eastAsia"/>
          <w:color w:val="000000"/>
          <w:szCs w:val="21"/>
        </w:rPr>
        <w:t>课内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学分。</w:t>
      </w:r>
    </w:p>
    <w:p w:rsidR="00681221" w:rsidRPr="00D44790" w:rsidRDefault="00681221" w:rsidP="006F0E7C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2、专业领域</w:t>
      </w:r>
    </w:p>
    <w:p w:rsidR="00681221" w:rsidRPr="00D44790" w:rsidRDefault="0068122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UC向我院学生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开放绝大部分专业，包括教育、会计、金融、市场营销、经济学、产品设计、哲学、心理学、生物科学、生物化学、化学、化学工程、机械工程、土木工程、刑事司法、计算机科学、信息系统、数据科学、电气电子工程、工程数学、英语、环境科学、法语、德语、日语、语言学、法学、管理学、数学、统计学、媒体与传播、历史、音乐</w:t>
      </w:r>
      <w:r w:rsidR="00B80823">
        <w:rPr>
          <w:rFonts w:asciiTheme="minorEastAsia" w:eastAsiaTheme="minorEastAsia" w:hAnsiTheme="minorEastAsia" w:hint="eastAsia"/>
          <w:color w:val="000000"/>
          <w:szCs w:val="21"/>
        </w:rPr>
        <w:t>等等。详情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可登陆</w:t>
      </w:r>
      <w:hyperlink r:id="rId6" w:history="1">
        <w:r w:rsidRPr="00D44790">
          <w:rPr>
            <w:rFonts w:asciiTheme="minorEastAsia" w:eastAsiaTheme="minorEastAsia" w:hAnsiTheme="minorEastAsia" w:hint="eastAsia"/>
            <w:color w:val="000000"/>
            <w:szCs w:val="21"/>
          </w:rPr>
          <w:t>www.canterbury.ac.nz/courses</w:t>
        </w:r>
      </w:hyperlink>
      <w:r w:rsidRPr="00D44790">
        <w:rPr>
          <w:rFonts w:asciiTheme="minorEastAsia" w:eastAsiaTheme="minorEastAsia" w:hAnsiTheme="minorEastAsia" w:hint="eastAsia"/>
          <w:color w:val="000000"/>
          <w:szCs w:val="21"/>
        </w:rPr>
        <w:t>查询。</w:t>
      </w:r>
    </w:p>
    <w:p w:rsidR="00681221" w:rsidRPr="00D44790" w:rsidRDefault="00681221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3、入学条件</w:t>
      </w:r>
    </w:p>
    <w:p w:rsidR="00681221" w:rsidRPr="00D44790" w:rsidRDefault="00681221" w:rsidP="00140B5B">
      <w:pPr>
        <w:spacing w:line="288" w:lineRule="auto"/>
        <w:ind w:firstLineChars="50" w:firstLine="105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（1</w:t>
      </w:r>
      <w:r>
        <w:rPr>
          <w:rFonts w:asciiTheme="minorEastAsia" w:eastAsiaTheme="minorEastAsia" w:hAnsiTheme="minorEastAsia" w:hint="eastAsia"/>
          <w:color w:val="000000"/>
          <w:szCs w:val="21"/>
        </w:rPr>
        <w:t>）我院全日制大二、大三学生</w:t>
      </w:r>
    </w:p>
    <w:p w:rsidR="00681221" w:rsidRPr="00D44790" w:rsidRDefault="00681221" w:rsidP="00140B5B">
      <w:pPr>
        <w:spacing w:line="288" w:lineRule="auto"/>
        <w:ind w:firstLineChars="50" w:firstLine="105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（2）</w:t>
      </w:r>
      <w:r w:rsidR="008B588E">
        <w:rPr>
          <w:rFonts w:asciiTheme="minorEastAsia" w:eastAsiaTheme="minorEastAsia" w:hAnsiTheme="minorEastAsia" w:hint="eastAsia"/>
          <w:color w:val="000000"/>
          <w:szCs w:val="21"/>
        </w:rPr>
        <w:t>入学我院以来</w:t>
      </w:r>
      <w:r w:rsidR="00906E64">
        <w:rPr>
          <w:rFonts w:asciiTheme="minorEastAsia" w:eastAsiaTheme="minorEastAsia" w:hAnsiTheme="minorEastAsia" w:hint="eastAsia"/>
          <w:color w:val="000000"/>
          <w:szCs w:val="21"/>
        </w:rPr>
        <w:t>所有课程</w:t>
      </w:r>
      <w:r w:rsidR="003228BD">
        <w:rPr>
          <w:rFonts w:asciiTheme="minorEastAsia" w:eastAsiaTheme="minorEastAsia" w:hAnsiTheme="minorEastAsia" w:hint="eastAsia"/>
          <w:color w:val="000000"/>
          <w:szCs w:val="21"/>
        </w:rPr>
        <w:t>平均分达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70</w:t>
      </w:r>
      <w:r>
        <w:rPr>
          <w:rFonts w:asciiTheme="minorEastAsia" w:eastAsiaTheme="minorEastAsia" w:hAnsiTheme="minorEastAsia" w:hint="eastAsia"/>
          <w:color w:val="000000"/>
          <w:szCs w:val="21"/>
        </w:rPr>
        <w:t>分</w:t>
      </w:r>
      <w:r w:rsidR="003228BD">
        <w:rPr>
          <w:rFonts w:asciiTheme="minorEastAsia" w:eastAsiaTheme="minorEastAsia" w:hAnsiTheme="minorEastAsia" w:hint="eastAsia"/>
          <w:color w:val="000000"/>
          <w:szCs w:val="21"/>
        </w:rPr>
        <w:t>及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</w:t>
      </w:r>
    </w:p>
    <w:p w:rsidR="00681221" w:rsidRPr="00D44790" w:rsidRDefault="00681221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4、英语水平</w:t>
      </w:r>
    </w:p>
    <w:p w:rsidR="00681221" w:rsidRPr="00D44790" w:rsidRDefault="0068122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雅思6.0（小分不低于5.5）</w:t>
      </w:r>
      <w:r w:rsidRPr="00B215F5">
        <w:rPr>
          <w:rFonts w:asciiTheme="minorEastAsia" w:eastAsiaTheme="minorEastAsia" w:hAnsiTheme="minorEastAsia" w:hint="eastAsia"/>
          <w:b/>
          <w:color w:val="000000"/>
          <w:szCs w:val="21"/>
        </w:rPr>
        <w:t>或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大学</w:t>
      </w:r>
      <w:r w:rsidRPr="00777141">
        <w:rPr>
          <w:rFonts w:asciiTheme="minorEastAsia" w:eastAsiaTheme="minorEastAsia" w:hAnsiTheme="minorEastAsia" w:hint="eastAsia"/>
          <w:color w:val="FF0000"/>
          <w:szCs w:val="21"/>
        </w:rPr>
        <w:t>英语四级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530以上</w:t>
      </w:r>
      <w:r w:rsidRPr="00B215F5">
        <w:rPr>
          <w:rFonts w:asciiTheme="minorEastAsia" w:eastAsiaTheme="minorEastAsia" w:hAnsiTheme="minorEastAsia" w:hint="eastAsia"/>
          <w:b/>
          <w:color w:val="000000"/>
          <w:szCs w:val="21"/>
        </w:rPr>
        <w:t>或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大学</w:t>
      </w:r>
      <w:r w:rsidRPr="00777141">
        <w:rPr>
          <w:rFonts w:asciiTheme="minorEastAsia" w:eastAsiaTheme="minorEastAsia" w:hAnsiTheme="minorEastAsia" w:hint="eastAsia"/>
          <w:color w:val="FF0000"/>
          <w:szCs w:val="21"/>
        </w:rPr>
        <w:t>英语六级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500以上</w:t>
      </w:r>
    </w:p>
    <w:p w:rsidR="00681221" w:rsidRPr="00681221" w:rsidRDefault="00681221" w:rsidP="00681221">
      <w:pPr>
        <w:spacing w:line="288" w:lineRule="auto"/>
        <w:rPr>
          <w:rFonts w:asciiTheme="minorEastAsia" w:eastAsiaTheme="minorEastAsia" w:hAnsiTheme="minorEastAsia"/>
          <w:color w:val="000000"/>
          <w:szCs w:val="21"/>
        </w:rPr>
      </w:pPr>
      <w:r w:rsidRPr="00681221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 w:rsidR="00B215F5">
        <w:rPr>
          <w:rFonts w:asciiTheme="minorEastAsia" w:eastAsiaTheme="minorEastAsia" w:hAnsiTheme="minorEastAsia" w:hint="eastAsia"/>
          <w:color w:val="000000"/>
          <w:szCs w:val="21"/>
        </w:rPr>
        <w:t>以大学英语成绩为录取条件者</w:t>
      </w:r>
      <w:r w:rsidRPr="00681221">
        <w:rPr>
          <w:rFonts w:asciiTheme="minorEastAsia" w:eastAsiaTheme="minorEastAsia" w:hAnsiTheme="minorEastAsia" w:hint="eastAsia"/>
          <w:color w:val="000000"/>
          <w:szCs w:val="21"/>
        </w:rPr>
        <w:t>，仅限于2</w:t>
      </w:r>
      <w:r w:rsidR="00B215F5">
        <w:rPr>
          <w:rFonts w:asciiTheme="minorEastAsia" w:eastAsiaTheme="minorEastAsia" w:hAnsiTheme="minorEastAsia" w:hint="eastAsia"/>
          <w:color w:val="000000"/>
          <w:szCs w:val="21"/>
        </w:rPr>
        <w:t>月入学</w:t>
      </w:r>
      <w:r w:rsidRPr="003478AC">
        <w:rPr>
          <w:rFonts w:asciiTheme="minorEastAsia" w:eastAsiaTheme="minorEastAsia" w:hAnsiTheme="minorEastAsia" w:hint="eastAsia"/>
          <w:b/>
          <w:color w:val="000000"/>
          <w:szCs w:val="21"/>
        </w:rPr>
        <w:t>且</w:t>
      </w:r>
      <w:r w:rsidRPr="00681221">
        <w:rPr>
          <w:rFonts w:asciiTheme="minorEastAsia" w:eastAsiaTheme="minorEastAsia" w:hAnsiTheme="minorEastAsia" w:hint="eastAsia"/>
          <w:color w:val="000000"/>
          <w:szCs w:val="21"/>
        </w:rPr>
        <w:t>需提前3周</w:t>
      </w:r>
      <w:r w:rsidR="00B215F5">
        <w:rPr>
          <w:rFonts w:asciiTheme="minorEastAsia" w:eastAsiaTheme="minorEastAsia" w:hAnsiTheme="minorEastAsia" w:hint="eastAsia"/>
          <w:color w:val="000000"/>
          <w:szCs w:val="21"/>
        </w:rPr>
        <w:t>抵达</w:t>
      </w:r>
      <w:r w:rsidRPr="00681221">
        <w:rPr>
          <w:rFonts w:asciiTheme="minorEastAsia" w:eastAsiaTheme="minorEastAsia" w:hAnsiTheme="minorEastAsia" w:hint="eastAsia"/>
          <w:color w:val="000000"/>
          <w:szCs w:val="21"/>
        </w:rPr>
        <w:t>坎特伯雷大学进行语言学习</w:t>
      </w:r>
      <w:r w:rsidR="00B215F5">
        <w:rPr>
          <w:rFonts w:asciiTheme="minorEastAsia" w:eastAsiaTheme="minorEastAsia" w:hAnsiTheme="minorEastAsia" w:hint="eastAsia"/>
          <w:color w:val="000000"/>
          <w:szCs w:val="21"/>
        </w:rPr>
        <w:t>——</w:t>
      </w:r>
      <w:r w:rsidRPr="00681221">
        <w:rPr>
          <w:rFonts w:asciiTheme="minorEastAsia" w:eastAsiaTheme="minorEastAsia" w:hAnsiTheme="minorEastAsia" w:hint="eastAsia"/>
          <w:color w:val="000000"/>
          <w:szCs w:val="21"/>
        </w:rPr>
        <w:t>每周学费为460新元。</w:t>
      </w:r>
    </w:p>
    <w:p w:rsidR="00681221" w:rsidRPr="00D44790" w:rsidRDefault="00681221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5、费用情况</w:t>
      </w:r>
    </w:p>
    <w:p w:rsidR="00681221" w:rsidRPr="00D44790" w:rsidRDefault="0068122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学费</w:t>
      </w:r>
      <w:r w:rsidR="00866125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每学期</w:t>
      </w:r>
      <w:r w:rsidR="00777141"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NZ$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12,500；</w:t>
      </w:r>
    </w:p>
    <w:p w:rsidR="00681221" w:rsidRPr="00D44790" w:rsidRDefault="0068122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生活费</w:t>
      </w:r>
      <w:r w:rsidR="00866125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约为每学期</w:t>
      </w:r>
      <w:r w:rsidR="00777141"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NZ$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5,000；</w:t>
      </w:r>
    </w:p>
    <w:p w:rsidR="00681221" w:rsidRPr="00D44790" w:rsidRDefault="0068122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学生需自行承担：机票、保险、签证等费用。</w:t>
      </w:r>
    </w:p>
    <w:p w:rsidR="00681221" w:rsidRPr="00D44790" w:rsidRDefault="00681221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6、开学时间</w:t>
      </w:r>
    </w:p>
    <w:p w:rsidR="00681221" w:rsidRPr="00D44790" w:rsidRDefault="00777141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2020年</w:t>
      </w:r>
      <w:r w:rsidR="00681221" w:rsidRPr="00D44790">
        <w:rPr>
          <w:rFonts w:asciiTheme="minorEastAsia" w:eastAsiaTheme="minorEastAsia" w:hAnsiTheme="minorEastAsia" w:hint="eastAsia"/>
          <w:color w:val="000000"/>
          <w:szCs w:val="21"/>
        </w:rPr>
        <w:t>2月、7月。</w:t>
      </w:r>
    </w:p>
    <w:p w:rsidR="00681221" w:rsidRDefault="00866125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7</w:t>
      </w:r>
      <w:r w:rsidR="00681221" w:rsidRPr="00D44790">
        <w:rPr>
          <w:rFonts w:asciiTheme="minorEastAsia" w:eastAsiaTheme="minorEastAsia" w:hAnsiTheme="minorEastAsia" w:hint="eastAsia"/>
          <w:color w:val="000000"/>
          <w:szCs w:val="21"/>
        </w:rPr>
        <w:t>、项目优势</w:t>
      </w:r>
    </w:p>
    <w:p w:rsidR="00681221" w:rsidRPr="00D44790" w:rsidRDefault="00681221" w:rsidP="00681221">
      <w:pPr>
        <w:spacing w:line="288" w:lineRule="auto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（1）</w:t>
      </w:r>
      <w:r w:rsidR="008A1A64">
        <w:rPr>
          <w:rFonts w:asciiTheme="minorEastAsia" w:eastAsiaTheme="minorEastAsia" w:hAnsiTheme="minorEastAsia" w:hint="eastAsia"/>
          <w:color w:val="000000"/>
          <w:szCs w:val="21"/>
        </w:rPr>
        <w:t>入学后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注册为该校正式国际留学生；</w:t>
      </w:r>
    </w:p>
    <w:p w:rsidR="00681221" w:rsidRPr="00D44790" w:rsidRDefault="00681221" w:rsidP="00681221">
      <w:pPr>
        <w:spacing w:line="288" w:lineRule="auto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（2）办理该校学生证，与新西兰学生同班上课，共享教育资源，拥有图书馆等校园资源的使用权；</w:t>
      </w:r>
    </w:p>
    <w:p w:rsidR="00681221" w:rsidRDefault="00681221" w:rsidP="00681221">
      <w:pPr>
        <w:spacing w:line="288" w:lineRule="auto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（3）</w:t>
      </w:r>
      <w:r w:rsidR="008A1A64">
        <w:rPr>
          <w:rFonts w:asciiTheme="minorEastAsia" w:eastAsiaTheme="minorEastAsia" w:hAnsiTheme="minorEastAsia" w:hint="eastAsia"/>
          <w:color w:val="000000"/>
          <w:szCs w:val="21"/>
        </w:rPr>
        <w:t>可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修学世界名校的专业课程。</w:t>
      </w:r>
    </w:p>
    <w:p w:rsidR="008A1A64" w:rsidRPr="00D44790" w:rsidRDefault="008A1A64" w:rsidP="008A1A64">
      <w:pPr>
        <w:spacing w:line="288" w:lineRule="auto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二、3+1+1</w:t>
      </w: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本硕连读</w:t>
      </w:r>
      <w:r w:rsidR="00E05406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项目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1、项目概况：大三</w:t>
      </w:r>
      <w:r>
        <w:rPr>
          <w:rFonts w:asciiTheme="minorEastAsia" w:eastAsiaTheme="minorEastAsia" w:hAnsiTheme="minorEastAsia" w:hint="eastAsia"/>
          <w:color w:val="000000"/>
          <w:szCs w:val="21"/>
        </w:rPr>
        <w:t>同学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到坎特伯雷大学学习一年，我</w:t>
      </w:r>
      <w:r w:rsidR="0041048F">
        <w:rPr>
          <w:rFonts w:asciiTheme="minorEastAsia" w:eastAsiaTheme="minorEastAsia" w:hAnsiTheme="minorEastAsia" w:hint="eastAsia"/>
          <w:color w:val="000000"/>
          <w:szCs w:val="21"/>
        </w:rPr>
        <w:t>院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认可其所获学分，</w:t>
      </w:r>
      <w:r>
        <w:rPr>
          <w:rFonts w:asciiTheme="minorEastAsia" w:eastAsiaTheme="minorEastAsia" w:hAnsiTheme="minorEastAsia" w:hint="eastAsia"/>
          <w:color w:val="000000"/>
          <w:szCs w:val="21"/>
        </w:rPr>
        <w:t>并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继续攻读该校的硕士学位。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2、专业领域：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文科：国际关系与外交学、战略沟通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商科：应用金融学和经济学、商务信息系统、商务管理、金融管理、职业会计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教育</w:t>
      </w:r>
      <w:r w:rsidR="008B588E">
        <w:rPr>
          <w:rFonts w:asciiTheme="minorEastAsia" w:eastAsiaTheme="minorEastAsia" w:hAnsiTheme="minorEastAsia" w:hint="eastAsia"/>
          <w:color w:val="000000"/>
          <w:szCs w:val="21"/>
        </w:rPr>
        <w:t>类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：教育学、英语为第二外语教学（TESOL）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工程</w:t>
      </w:r>
      <w:r w:rsidR="008B588E">
        <w:rPr>
          <w:rFonts w:asciiTheme="minorEastAsia" w:eastAsiaTheme="minorEastAsia" w:hAnsiTheme="minorEastAsia" w:hint="eastAsia"/>
          <w:color w:val="000000"/>
          <w:szCs w:val="21"/>
        </w:rPr>
        <w:t>类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：工程研究硕士（含土木工程、施工管理、地震工程、消防工程、机械工程、可再生能源、交通运输工程等专业）、工程管理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科学</w:t>
      </w:r>
      <w:r w:rsidR="008B588E">
        <w:rPr>
          <w:rFonts w:asciiTheme="minorEastAsia" w:eastAsiaTheme="minorEastAsia" w:hAnsiTheme="minorEastAsia" w:hint="eastAsia"/>
          <w:color w:val="000000"/>
          <w:szCs w:val="21"/>
        </w:rPr>
        <w:t>类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：应用数据科学</w:t>
      </w:r>
    </w:p>
    <w:p w:rsidR="008B588E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3、入学条件：</w:t>
      </w:r>
    </w:p>
    <w:p w:rsidR="008A1A64" w:rsidRPr="00D44790" w:rsidRDefault="008B588E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大一至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大</w:t>
      </w:r>
      <w:r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二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所有课程平均分</w:t>
      </w:r>
      <w:r w:rsidR="003228BD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达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70</w:t>
      </w:r>
      <w:r w:rsidR="003228BD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分</w:t>
      </w:r>
      <w:r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及以上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，同时满足大三一年课程平均分</w:t>
      </w:r>
      <w:r w:rsidR="00412334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达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80</w:t>
      </w:r>
      <w:r>
        <w:rPr>
          <w:rFonts w:asciiTheme="minorEastAsia" w:eastAsiaTheme="minorEastAsia" w:hAnsiTheme="minorEastAsia" w:hint="eastAsia"/>
          <w:color w:val="000000"/>
          <w:szCs w:val="21"/>
          <w:lang w:bidi="en-US"/>
        </w:rPr>
        <w:t>及以上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4、英语水平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bookmarkStart w:id="0" w:name="OLE_LINK1"/>
      <w:bookmarkStart w:id="1" w:name="OLE_LINK2"/>
      <w:r w:rsidRPr="00D44790">
        <w:rPr>
          <w:rFonts w:asciiTheme="minorEastAsia" w:eastAsiaTheme="minorEastAsia" w:hAnsiTheme="minorEastAsia" w:hint="eastAsia"/>
          <w:color w:val="000000"/>
          <w:szCs w:val="21"/>
        </w:rPr>
        <w:t>雅思6.0（小分不低于5.5）</w:t>
      </w:r>
      <w:r w:rsidRPr="003478AC">
        <w:rPr>
          <w:rFonts w:asciiTheme="minorEastAsia" w:eastAsiaTheme="minorEastAsia" w:hAnsiTheme="minorEastAsia" w:hint="eastAsia"/>
          <w:b/>
          <w:color w:val="000000"/>
          <w:szCs w:val="21"/>
        </w:rPr>
        <w:t>或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大学</w:t>
      </w:r>
      <w:r w:rsidRPr="003D35FA">
        <w:rPr>
          <w:rFonts w:asciiTheme="minorEastAsia" w:eastAsiaTheme="minorEastAsia" w:hAnsiTheme="minorEastAsia" w:hint="eastAsia"/>
          <w:color w:val="FF0000"/>
          <w:szCs w:val="21"/>
        </w:rPr>
        <w:t>英语四级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530分以上</w:t>
      </w:r>
      <w:r w:rsidRPr="003478AC">
        <w:rPr>
          <w:rFonts w:asciiTheme="minorEastAsia" w:eastAsiaTheme="minorEastAsia" w:hAnsiTheme="minorEastAsia" w:hint="eastAsia"/>
          <w:b/>
          <w:color w:val="000000"/>
          <w:szCs w:val="21"/>
        </w:rPr>
        <w:t>或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大学</w:t>
      </w:r>
      <w:r w:rsidRPr="003D35FA">
        <w:rPr>
          <w:rFonts w:asciiTheme="minorEastAsia" w:eastAsiaTheme="minorEastAsia" w:hAnsiTheme="minorEastAsia" w:hint="eastAsia"/>
          <w:color w:val="FF0000"/>
          <w:szCs w:val="21"/>
        </w:rPr>
        <w:t>英语六级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500分以上</w:t>
      </w:r>
    </w:p>
    <w:p w:rsidR="008A1A64" w:rsidRPr="00D44790" w:rsidRDefault="008A1A64" w:rsidP="00140B5B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 w:rsidR="003478AC">
        <w:rPr>
          <w:rFonts w:asciiTheme="minorEastAsia" w:eastAsiaTheme="minorEastAsia" w:hAnsiTheme="minorEastAsia" w:hint="eastAsia"/>
          <w:color w:val="000000"/>
          <w:szCs w:val="21"/>
        </w:rPr>
        <w:t>以大学英语成绩为录取条件者</w:t>
      </w:r>
      <w:r w:rsidR="003478AC" w:rsidRPr="00681221">
        <w:rPr>
          <w:rFonts w:asciiTheme="minorEastAsia" w:eastAsiaTheme="minorEastAsia" w:hAnsiTheme="minorEastAsia" w:hint="eastAsia"/>
          <w:color w:val="000000"/>
          <w:szCs w:val="21"/>
        </w:rPr>
        <w:t>，仅限于2</w:t>
      </w:r>
      <w:r w:rsidR="003478AC">
        <w:rPr>
          <w:rFonts w:asciiTheme="minorEastAsia" w:eastAsiaTheme="minorEastAsia" w:hAnsiTheme="minorEastAsia" w:hint="eastAsia"/>
          <w:color w:val="000000"/>
          <w:szCs w:val="21"/>
        </w:rPr>
        <w:t>月入学</w:t>
      </w:r>
      <w:r w:rsidR="003478AC" w:rsidRPr="003478AC">
        <w:rPr>
          <w:rFonts w:asciiTheme="minorEastAsia" w:eastAsiaTheme="minorEastAsia" w:hAnsiTheme="minorEastAsia" w:hint="eastAsia"/>
          <w:b/>
          <w:color w:val="000000"/>
          <w:szCs w:val="21"/>
        </w:rPr>
        <w:t>且</w:t>
      </w:r>
      <w:r w:rsidR="003478AC" w:rsidRPr="00681221">
        <w:rPr>
          <w:rFonts w:asciiTheme="minorEastAsia" w:eastAsiaTheme="minorEastAsia" w:hAnsiTheme="minorEastAsia" w:hint="eastAsia"/>
          <w:color w:val="000000"/>
          <w:szCs w:val="21"/>
        </w:rPr>
        <w:t>需提前3周</w:t>
      </w:r>
      <w:r w:rsidR="003478AC">
        <w:rPr>
          <w:rFonts w:asciiTheme="minorEastAsia" w:eastAsiaTheme="minorEastAsia" w:hAnsiTheme="minorEastAsia" w:hint="eastAsia"/>
          <w:color w:val="000000"/>
          <w:szCs w:val="21"/>
        </w:rPr>
        <w:t>抵达</w:t>
      </w:r>
      <w:r w:rsidR="003478AC" w:rsidRPr="00681221">
        <w:rPr>
          <w:rFonts w:asciiTheme="minorEastAsia" w:eastAsiaTheme="minorEastAsia" w:hAnsiTheme="minorEastAsia" w:hint="eastAsia"/>
          <w:color w:val="000000"/>
          <w:szCs w:val="21"/>
        </w:rPr>
        <w:t>坎特伯雷大学进行语言学习</w:t>
      </w:r>
      <w:r w:rsidR="003478AC">
        <w:rPr>
          <w:rFonts w:asciiTheme="minorEastAsia" w:eastAsiaTheme="minorEastAsia" w:hAnsiTheme="minorEastAsia" w:hint="eastAsia"/>
          <w:color w:val="000000"/>
          <w:szCs w:val="21"/>
        </w:rPr>
        <w:t>——</w:t>
      </w:r>
      <w:r w:rsidR="003478AC" w:rsidRPr="00681221">
        <w:rPr>
          <w:rFonts w:asciiTheme="minorEastAsia" w:eastAsiaTheme="minorEastAsia" w:hAnsiTheme="minorEastAsia" w:hint="eastAsia"/>
          <w:color w:val="000000"/>
          <w:szCs w:val="21"/>
        </w:rPr>
        <w:t>每周学费为460新元。</w:t>
      </w:r>
    </w:p>
    <w:bookmarkEnd w:id="0"/>
    <w:bookmarkEnd w:id="1"/>
    <w:p w:rsidR="008A1A64" w:rsidRPr="00D44790" w:rsidRDefault="008A1A64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5、费用情况</w:t>
      </w:r>
    </w:p>
    <w:p w:rsidR="008A1A64" w:rsidRPr="00D44790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（1）学费：</w:t>
      </w:r>
    </w:p>
    <w:p w:rsidR="008A1A64" w:rsidRPr="00D44790" w:rsidRDefault="008A1A64" w:rsidP="00545A88">
      <w:pPr>
        <w:spacing w:line="288" w:lineRule="auto"/>
        <w:ind w:firstLineChars="100" w:firstLine="210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第一学年本科交流项目学费为NZ$25,000</w:t>
      </w:r>
    </w:p>
    <w:p w:rsidR="008A1A64" w:rsidRPr="00D44790" w:rsidRDefault="008A1A64" w:rsidP="00777141">
      <w:pPr>
        <w:spacing w:line="288" w:lineRule="auto"/>
        <w:ind w:firstLineChars="100" w:firstLine="210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第二年硕士</w:t>
      </w:r>
      <w:r w:rsidR="0036218B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交流</w:t>
      </w:r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学费为</w:t>
      </w:r>
      <w:bookmarkStart w:id="2" w:name="OLE_LINK8"/>
      <w:bookmarkStart w:id="3" w:name="OLE_LINK9"/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NZ$</w:t>
      </w:r>
      <w:bookmarkEnd w:id="2"/>
      <w:bookmarkEnd w:id="3"/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24,300-NZ$45,900（</w:t>
      </w:r>
      <w:r w:rsidR="00AC5F69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专业不同</w:t>
      </w:r>
      <w:r w:rsidR="0036218B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相应</w:t>
      </w:r>
      <w:r w:rsidR="00AC5F69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学费</w:t>
      </w:r>
      <w:r w:rsidR="0036218B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也</w:t>
      </w:r>
      <w:r w:rsidR="00AC5F69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不同</w:t>
      </w:r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）</w:t>
      </w:r>
    </w:p>
    <w:p w:rsidR="008A1A64" w:rsidRPr="00D44790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（2）生活费：每学年约</w:t>
      </w:r>
      <w:r w:rsidRPr="00D44790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NZ$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15,000</w:t>
      </w:r>
      <w:r w:rsidRPr="00D44790">
        <w:rPr>
          <w:rFonts w:asciiTheme="minorEastAsia" w:eastAsiaTheme="minorEastAsia" w:hAnsiTheme="minorEastAsia"/>
          <w:color w:val="000000"/>
          <w:szCs w:val="21"/>
        </w:rPr>
        <w:t xml:space="preserve"> </w:t>
      </w:r>
    </w:p>
    <w:p w:rsidR="00C61104" w:rsidRDefault="008A1A64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6、开学时间</w:t>
      </w:r>
    </w:p>
    <w:p w:rsidR="008A1A64" w:rsidRPr="00D44790" w:rsidRDefault="00453684" w:rsidP="00545A88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2020年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</w:rPr>
        <w:t>2月或7月，商科类多为</w:t>
      </w:r>
      <w:r>
        <w:rPr>
          <w:rFonts w:asciiTheme="minorEastAsia" w:eastAsiaTheme="minorEastAsia" w:hAnsiTheme="minorEastAsia" w:hint="eastAsia"/>
          <w:color w:val="000000"/>
          <w:szCs w:val="21"/>
        </w:rPr>
        <w:t>2020年</w:t>
      </w:r>
      <w:r w:rsidR="008A1A64" w:rsidRPr="00D44790">
        <w:rPr>
          <w:rFonts w:asciiTheme="minorEastAsia" w:eastAsiaTheme="minorEastAsia" w:hAnsiTheme="minorEastAsia" w:hint="eastAsia"/>
          <w:color w:val="000000"/>
          <w:szCs w:val="21"/>
        </w:rPr>
        <w:t>1月或10月</w:t>
      </w:r>
    </w:p>
    <w:p w:rsidR="00C61104" w:rsidRDefault="00C61104" w:rsidP="00477565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7</w:t>
      </w:r>
      <w:r w:rsidR="008A1A64">
        <w:rPr>
          <w:rFonts w:asciiTheme="minorEastAsia" w:eastAsiaTheme="minorEastAsia" w:hAnsiTheme="minorEastAsia" w:hint="eastAsia"/>
          <w:color w:val="000000"/>
          <w:szCs w:val="21"/>
        </w:rPr>
        <w:t>、项目优势</w:t>
      </w:r>
    </w:p>
    <w:p w:rsidR="008A1A64" w:rsidRPr="00C61104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（1）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校际合作，学分</w:t>
      </w:r>
      <w:r w:rsidR="00C61104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可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互认，</w:t>
      </w:r>
      <w:r w:rsidR="00C61104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能帮助同学们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提前适应UC学习环境</w:t>
      </w:r>
    </w:p>
    <w:p w:rsidR="008A1A64" w:rsidRPr="00AC7DA3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（2）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大学英语四六级可代替雅思，入学更便利</w:t>
      </w:r>
    </w:p>
    <w:p w:rsidR="008A1A64" w:rsidRPr="00AC7DA3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（3）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国内大三完成后即可获得本硕双录取，更有保障</w:t>
      </w:r>
    </w:p>
    <w:p w:rsidR="008A1A64" w:rsidRPr="00AC7DA3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（4）</w:t>
      </w:r>
      <w:r w:rsidR="00BC65C5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在坎特伯雷大学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第一学年本科交流学习期间可跨专业选课，为跨专业读硕的学生提</w:t>
      </w:r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lastRenderedPageBreak/>
        <w:t>供“修读硕士专业前置课程”的机会</w:t>
      </w:r>
    </w:p>
    <w:p w:rsidR="008A1A64" w:rsidRDefault="008A1A64" w:rsidP="00545A88">
      <w:pPr>
        <w:spacing w:line="288" w:lineRule="auto"/>
        <w:ind w:firstLineChars="50" w:firstLine="105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  <w:r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（5）</w:t>
      </w:r>
      <w:bookmarkStart w:id="4" w:name="_GoBack"/>
      <w:bookmarkEnd w:id="4"/>
      <w:r w:rsidRPr="00AC7DA3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>获得硕士学位的同学，可自动获得新西兰移民局核发的至少3年毕业生工作签证的时间（open visa）</w:t>
      </w:r>
      <w:r w:rsidR="00532481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F0E7C">
        <w:rPr>
          <w:rFonts w:asciiTheme="minorEastAsia" w:eastAsiaTheme="minorEastAsia" w:hAnsiTheme="minorEastAsia" w:hint="eastAsia"/>
          <w:bCs/>
          <w:color w:val="000000"/>
          <w:szCs w:val="21"/>
          <w:lang w:bidi="en-US"/>
        </w:rPr>
        <w:t xml:space="preserve"> </w:t>
      </w:r>
    </w:p>
    <w:p w:rsidR="00F23A0A" w:rsidRDefault="00F23A0A" w:rsidP="00C61104">
      <w:pPr>
        <w:spacing w:line="288" w:lineRule="auto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</w:p>
    <w:p w:rsidR="00F23A0A" w:rsidRPr="00D44790" w:rsidRDefault="00F23A0A" w:rsidP="00F23A0A">
      <w:pPr>
        <w:spacing w:line="288" w:lineRule="auto"/>
        <w:rPr>
          <w:rFonts w:asciiTheme="minorEastAsia" w:eastAsiaTheme="minorEastAsia" w:hAnsiTheme="minorEastAsia"/>
          <w:b/>
          <w:bCs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三</w:t>
      </w:r>
      <w:r w:rsidRPr="00D44790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、报名条件</w:t>
      </w:r>
    </w:p>
    <w:p w:rsidR="00F23A0A" w:rsidRPr="00D44790" w:rsidRDefault="00F23A0A" w:rsidP="006F593E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1、热爱祖国，政治立场坚定，品行端正；</w:t>
      </w:r>
    </w:p>
    <w:p w:rsidR="00F23A0A" w:rsidRPr="00D44790" w:rsidRDefault="00F23A0A" w:rsidP="006F593E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2</w:t>
      </w:r>
      <w:r>
        <w:rPr>
          <w:rFonts w:asciiTheme="minorEastAsia" w:eastAsiaTheme="minorEastAsia" w:hAnsiTheme="minorEastAsia" w:hint="eastAsia"/>
          <w:color w:val="000000"/>
          <w:szCs w:val="21"/>
        </w:rPr>
        <w:t>、身心健康，适应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力强，能圆满完成学习任务；</w:t>
      </w:r>
    </w:p>
    <w:p w:rsidR="00532481" w:rsidRPr="00D44790" w:rsidRDefault="00F23A0A" w:rsidP="006F593E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532481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F593E">
        <w:rPr>
          <w:rFonts w:asciiTheme="minorEastAsia" w:eastAsiaTheme="minorEastAsia" w:hAnsiTheme="minorEastAsia" w:hint="eastAsia"/>
          <w:color w:val="000000"/>
          <w:szCs w:val="21"/>
        </w:rPr>
        <w:t>征得父母同意，</w:t>
      </w:r>
      <w:r w:rsidR="00532481">
        <w:rPr>
          <w:rFonts w:asciiTheme="minorEastAsia" w:eastAsiaTheme="minorEastAsia" w:hAnsiTheme="minorEastAsia" w:hint="eastAsia"/>
          <w:color w:val="000000"/>
          <w:szCs w:val="21"/>
        </w:rPr>
        <w:t>经济条件允许</w:t>
      </w:r>
      <w:r w:rsidR="00187D19">
        <w:rPr>
          <w:rFonts w:asciiTheme="minorEastAsia" w:eastAsiaTheme="minorEastAsia" w:hAnsiTheme="minorEastAsia" w:hint="eastAsia"/>
          <w:color w:val="000000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Cs w:val="21"/>
        </w:rPr>
        <w:t>并已全额缴纳我院</w:t>
      </w:r>
      <w:r w:rsidR="006F593E">
        <w:rPr>
          <w:rFonts w:asciiTheme="minorEastAsia" w:eastAsiaTheme="minorEastAsia" w:hAnsiTheme="minorEastAsia" w:hint="eastAsia"/>
          <w:color w:val="000000"/>
          <w:szCs w:val="21"/>
        </w:rPr>
        <w:t>学费；</w:t>
      </w:r>
      <w:r w:rsidRPr="00D44790">
        <w:rPr>
          <w:rFonts w:asciiTheme="minorEastAsia" w:eastAsiaTheme="minorEastAsia" w:hAnsiTheme="minorEastAsia"/>
          <w:color w:val="000000"/>
          <w:szCs w:val="21"/>
        </w:rPr>
        <w:t xml:space="preserve"> </w:t>
      </w:r>
    </w:p>
    <w:p w:rsidR="00F23A0A" w:rsidRPr="00D44790" w:rsidRDefault="00F23A0A" w:rsidP="006F593E">
      <w:pPr>
        <w:spacing w:line="288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44790">
        <w:rPr>
          <w:rFonts w:asciiTheme="minorEastAsia" w:eastAsiaTheme="minorEastAsia" w:hAnsiTheme="minorEastAsia" w:hint="eastAsia"/>
          <w:color w:val="000000"/>
          <w:szCs w:val="21"/>
        </w:rPr>
        <w:t>4、承诺履行我</w:t>
      </w:r>
      <w:r w:rsidR="0041048F">
        <w:rPr>
          <w:rFonts w:asciiTheme="minorEastAsia" w:eastAsiaTheme="minorEastAsia" w:hAnsiTheme="minorEastAsia" w:hint="eastAsia"/>
          <w:color w:val="000000"/>
          <w:szCs w:val="21"/>
        </w:rPr>
        <w:t>院</w:t>
      </w:r>
      <w:r w:rsidRPr="00D44790">
        <w:rPr>
          <w:rFonts w:asciiTheme="minorEastAsia" w:eastAsiaTheme="minorEastAsia" w:hAnsiTheme="minorEastAsia" w:hint="eastAsia"/>
          <w:color w:val="000000"/>
          <w:szCs w:val="21"/>
        </w:rPr>
        <w:t>学生出国（境）管理相关规定和交流生外派规定。</w:t>
      </w:r>
    </w:p>
    <w:p w:rsidR="00F23A0A" w:rsidRPr="00AC7DA3" w:rsidRDefault="00F23A0A" w:rsidP="00C61104">
      <w:pPr>
        <w:spacing w:line="288" w:lineRule="auto"/>
        <w:rPr>
          <w:rFonts w:asciiTheme="minorEastAsia" w:eastAsiaTheme="minorEastAsia" w:hAnsiTheme="minorEastAsia"/>
          <w:bCs/>
          <w:color w:val="000000"/>
          <w:szCs w:val="21"/>
          <w:lang w:bidi="en-US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40" w:rsidRDefault="00555B40" w:rsidP="00D743A2">
      <w:r>
        <w:separator/>
      </w:r>
    </w:p>
  </w:endnote>
  <w:endnote w:type="continuationSeparator" w:id="0">
    <w:p w:rsidR="00555B40" w:rsidRDefault="00555B40" w:rsidP="00D7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40" w:rsidRDefault="00555B40" w:rsidP="00D743A2">
      <w:r>
        <w:separator/>
      </w:r>
    </w:p>
  </w:footnote>
  <w:footnote w:type="continuationSeparator" w:id="0">
    <w:p w:rsidR="00555B40" w:rsidRDefault="00555B40" w:rsidP="00D74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589"/>
    <w:rsid w:val="00041DD0"/>
    <w:rsid w:val="000B3B2D"/>
    <w:rsid w:val="00125B0E"/>
    <w:rsid w:val="00140B5B"/>
    <w:rsid w:val="00187D19"/>
    <w:rsid w:val="001D1798"/>
    <w:rsid w:val="002C20C3"/>
    <w:rsid w:val="00313C5F"/>
    <w:rsid w:val="003228BD"/>
    <w:rsid w:val="00323B43"/>
    <w:rsid w:val="003478AC"/>
    <w:rsid w:val="0036218B"/>
    <w:rsid w:val="003D35FA"/>
    <w:rsid w:val="003D37D8"/>
    <w:rsid w:val="0041048F"/>
    <w:rsid w:val="00412334"/>
    <w:rsid w:val="00425E74"/>
    <w:rsid w:val="004358AB"/>
    <w:rsid w:val="00453684"/>
    <w:rsid w:val="00477565"/>
    <w:rsid w:val="00510589"/>
    <w:rsid w:val="00532481"/>
    <w:rsid w:val="00545A88"/>
    <w:rsid w:val="00555B40"/>
    <w:rsid w:val="00581441"/>
    <w:rsid w:val="005A6F79"/>
    <w:rsid w:val="005D5B3C"/>
    <w:rsid w:val="00681221"/>
    <w:rsid w:val="006F0E7C"/>
    <w:rsid w:val="006F593E"/>
    <w:rsid w:val="007570D0"/>
    <w:rsid w:val="00777141"/>
    <w:rsid w:val="007927B4"/>
    <w:rsid w:val="007967FF"/>
    <w:rsid w:val="00811F51"/>
    <w:rsid w:val="00822E92"/>
    <w:rsid w:val="00866125"/>
    <w:rsid w:val="008A1A64"/>
    <w:rsid w:val="008B588E"/>
    <w:rsid w:val="008B7726"/>
    <w:rsid w:val="00906E64"/>
    <w:rsid w:val="00910EA3"/>
    <w:rsid w:val="0094596E"/>
    <w:rsid w:val="00A33AFB"/>
    <w:rsid w:val="00A7527D"/>
    <w:rsid w:val="00AC5F69"/>
    <w:rsid w:val="00B215F5"/>
    <w:rsid w:val="00B80823"/>
    <w:rsid w:val="00B857D4"/>
    <w:rsid w:val="00BB120A"/>
    <w:rsid w:val="00BC65C5"/>
    <w:rsid w:val="00BE4389"/>
    <w:rsid w:val="00C1603C"/>
    <w:rsid w:val="00C2613E"/>
    <w:rsid w:val="00C61104"/>
    <w:rsid w:val="00CB26B5"/>
    <w:rsid w:val="00D32FC6"/>
    <w:rsid w:val="00D743A2"/>
    <w:rsid w:val="00DC551A"/>
    <w:rsid w:val="00DE1E8D"/>
    <w:rsid w:val="00E05406"/>
    <w:rsid w:val="00E83B61"/>
    <w:rsid w:val="00EB0C18"/>
    <w:rsid w:val="00F20919"/>
    <w:rsid w:val="00F2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9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3A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3A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erbury.ac.nz/cour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daofz</dc:creator>
  <cp:lastModifiedBy>daofz</cp:lastModifiedBy>
  <cp:revision>54</cp:revision>
  <dcterms:created xsi:type="dcterms:W3CDTF">2019-04-26T06:52:00Z</dcterms:created>
  <dcterms:modified xsi:type="dcterms:W3CDTF">2019-04-29T03:08:00Z</dcterms:modified>
</cp:coreProperties>
</file>