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textAlignment w:val="baseline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附件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sz w:val="32"/>
          <w:szCs w:val="32"/>
        </w:rPr>
        <w:t>：</w:t>
      </w:r>
    </w:p>
    <w:p>
      <w:pPr>
        <w:pStyle w:val="2"/>
        <w:shd w:val="clear" w:color="auto" w:fill="FFFFFF"/>
        <w:spacing w:before="0" w:beforeAutospacing="0" w:after="0" w:afterAutospacing="0" w:line="408" w:lineRule="atLeast"/>
        <w:jc w:val="center"/>
        <w:rPr>
          <w:rFonts w:ascii="黑体" w:hAnsi="Calibri" w:eastAsia="黑体" w:cs="Times New Roman"/>
          <w:color w:val="000000"/>
          <w:spacing w:val="-20"/>
          <w:kern w:val="2"/>
          <w:sz w:val="44"/>
          <w:szCs w:val="44"/>
        </w:rPr>
      </w:pPr>
      <w:r>
        <w:rPr>
          <w:rFonts w:hint="eastAsia" w:ascii="黑体" w:hAnsi="Calibri" w:eastAsia="黑体" w:cs="Times New Roman"/>
          <w:color w:val="000000"/>
          <w:spacing w:val="-20"/>
          <w:kern w:val="2"/>
          <w:sz w:val="44"/>
          <w:szCs w:val="44"/>
        </w:rPr>
        <w:t>案例研究报告结构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jc w:val="center"/>
        <w:textAlignment w:val="auto"/>
        <w:rPr>
          <w:rFonts w:hint="eastAsia" w:ascii="仿宋" w:hAnsi="仿宋" w:eastAsia="仿宋" w:cs="仿宋"/>
          <w:color w:val="000000"/>
          <w:spacing w:val="-20"/>
          <w:kern w:val="2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jc w:val="both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案例研究报告分为两个部分：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jc w:val="both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一、案例概况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jc w:val="both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首页：案例标题，参赛者信息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28"/>
          <w:szCs w:val="28"/>
        </w:rPr>
        <w:t>(学校、团队和作者姓名)。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jc w:val="both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标题中需出现研究对象（企业、行业、区域）的真实名称，标题应能反映案例研究的具体经济管理问题。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jc w:val="both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二、报告正文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jc w:val="both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（要求：报告正文中不得出现任何参赛学校、团队和作者信息。）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jc w:val="both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1.封面：案例标题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jc w:val="both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2.内容提要及关键词；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jc w:val="both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用200—300字概括案例的主要内容和结果，不用评价性和提示性的语句。关键词3－5个。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jc w:val="both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3.绪论；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jc w:val="both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4.案例研究对象介绍；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jc w:val="both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描述案例研究对象（企业、行业、区域）的基本信息，要求准确充分。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jc w:val="both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5.案例主体介绍；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jc w:val="both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客观陈述案例事实，所述内容及相关数据应准确完整。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jc w:val="both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6.案例研究结论、研究发现与讨论；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jc w:val="both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运用合理的管理理论和分析方法，对案例进行深入分析，并进行相关问题的延伸性思考。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jc w:val="both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7.结尾与总结；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jc w:val="both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8.脚注，附件（图表、附录等）。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jc w:val="both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案例宜分节，并有节标题。节标题分一级标题，二级标题（1（正文一级标题）；1.1（正文二级标题）……，1.2……）。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C63DC0"/>
    <w:rsid w:val="13C6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2019-04-09T07:35:00Z</dcterms:created>
  <dc:creator>♀津 草</dc:creator>
  <cp:lastModifiedBy>♀津 草</cp:lastModifiedBy>
  <dcterms:modified xsi:type="dcterms:W3CDTF">2019-04-09T07:37:00Z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2052-11.1.0.8584</vt:lpwstr>
  </property>
</Properties>
</file>